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E0" w:rsidRPr="001734E0" w:rsidRDefault="00717384" w:rsidP="001734E0">
      <w:pPr>
        <w:spacing w:after="160" w:line="259" w:lineRule="auto"/>
        <w:rPr>
          <w:rFonts w:eastAsia="Calibri" w:cs="Times New Roman"/>
          <w:szCs w:val="24"/>
        </w:rPr>
      </w:pPr>
      <w:r>
        <w:rPr>
          <w:rFonts w:eastAsia="Calibri" w:cs="Times New Roman"/>
          <w:szCs w:val="24"/>
        </w:rPr>
        <w:t>Unofficial and condensed record</w:t>
      </w:r>
      <w:r w:rsidR="001734E0" w:rsidRPr="001734E0">
        <w:rPr>
          <w:rFonts w:eastAsia="Calibri" w:cs="Times New Roman"/>
          <w:szCs w:val="24"/>
        </w:rPr>
        <w:t xml:space="preserve"> of</w:t>
      </w:r>
      <w:r>
        <w:rPr>
          <w:rFonts w:eastAsia="Calibri" w:cs="Times New Roman"/>
          <w:szCs w:val="24"/>
        </w:rPr>
        <w:t xml:space="preserve"> the minutes of</w:t>
      </w:r>
      <w:r w:rsidR="001734E0" w:rsidRPr="001734E0">
        <w:rPr>
          <w:rFonts w:eastAsia="Calibri" w:cs="Times New Roman"/>
          <w:szCs w:val="24"/>
        </w:rPr>
        <w:t xml:space="preserve"> a regular meeting of the City Council of the City of Minto, Walsh County, North Dakota, held on </w:t>
      </w:r>
      <w:r w:rsidR="00946067">
        <w:rPr>
          <w:rFonts w:eastAsia="Calibri" w:cs="Times New Roman"/>
          <w:szCs w:val="24"/>
        </w:rPr>
        <w:t>June 14</w:t>
      </w:r>
      <w:r w:rsidR="001734E0" w:rsidRPr="001734E0">
        <w:rPr>
          <w:rFonts w:eastAsia="Calibri" w:cs="Times New Roman"/>
          <w:szCs w:val="24"/>
        </w:rPr>
        <w:t>,</w:t>
      </w:r>
      <w:r w:rsidR="00946067">
        <w:rPr>
          <w:rFonts w:eastAsia="Calibri" w:cs="Times New Roman"/>
          <w:szCs w:val="24"/>
        </w:rPr>
        <w:t xml:space="preserve"> 2021 at 7:05</w:t>
      </w:r>
      <w:r w:rsidR="0090247E">
        <w:rPr>
          <w:rFonts w:eastAsia="Calibri" w:cs="Times New Roman"/>
          <w:szCs w:val="24"/>
        </w:rPr>
        <w:t xml:space="preserve"> A</w:t>
      </w:r>
      <w:r w:rsidR="001734E0" w:rsidRPr="001734E0">
        <w:rPr>
          <w:rFonts w:eastAsia="Calibri" w:cs="Times New Roman"/>
          <w:szCs w:val="24"/>
        </w:rPr>
        <w:t xml:space="preserve">M.  </w:t>
      </w:r>
    </w:p>
    <w:p w:rsidR="001734E0" w:rsidRPr="001734E0" w:rsidRDefault="001734E0" w:rsidP="001734E0">
      <w:pPr>
        <w:spacing w:after="160" w:line="259" w:lineRule="auto"/>
        <w:rPr>
          <w:rFonts w:eastAsia="Calibri" w:cs="Times New Roman"/>
          <w:szCs w:val="24"/>
        </w:rPr>
      </w:pPr>
      <w:r w:rsidRPr="001734E0">
        <w:rPr>
          <w:rFonts w:eastAsia="Calibri" w:cs="Times New Roman"/>
          <w:szCs w:val="24"/>
        </w:rPr>
        <w:t xml:space="preserve">Mayor Larry Jamieson called the meeting to order and the pledge was recited. Present were Councilmen Lucas </w:t>
      </w:r>
      <w:r w:rsidR="00946067">
        <w:rPr>
          <w:rFonts w:eastAsia="Calibri" w:cs="Times New Roman"/>
          <w:szCs w:val="24"/>
        </w:rPr>
        <w:t>Kelley, Thomas Sitzer &amp; Keith Shutt. Councilman John Narloch was</w:t>
      </w:r>
      <w:r w:rsidRPr="001734E0">
        <w:rPr>
          <w:rFonts w:eastAsia="Calibri" w:cs="Times New Roman"/>
          <w:szCs w:val="24"/>
        </w:rPr>
        <w:t xml:space="preserve"> absent.  A quorum was established.</w:t>
      </w:r>
    </w:p>
    <w:p w:rsidR="00717384" w:rsidRDefault="00717384" w:rsidP="001734E0">
      <w:pPr>
        <w:spacing w:after="160" w:line="259" w:lineRule="auto"/>
        <w:rPr>
          <w:rFonts w:eastAsia="Calibri" w:cs="Times New Roman"/>
          <w:szCs w:val="24"/>
        </w:rPr>
      </w:pPr>
      <w:r>
        <w:rPr>
          <w:rFonts w:eastAsia="Calibri" w:cs="Times New Roman"/>
          <w:szCs w:val="24"/>
        </w:rPr>
        <w:t>Open petitions form the public:</w:t>
      </w:r>
    </w:p>
    <w:p w:rsidR="00717384" w:rsidRDefault="00675512" w:rsidP="00717384">
      <w:pPr>
        <w:pStyle w:val="ListParagraph"/>
        <w:numPr>
          <w:ilvl w:val="0"/>
          <w:numId w:val="5"/>
        </w:numPr>
        <w:spacing w:after="160" w:line="259" w:lineRule="auto"/>
        <w:rPr>
          <w:rFonts w:eastAsia="Calibri" w:cs="Times New Roman"/>
          <w:szCs w:val="24"/>
        </w:rPr>
      </w:pPr>
      <w:r>
        <w:rPr>
          <w:rFonts w:eastAsia="Calibri" w:cs="Times New Roman"/>
          <w:szCs w:val="24"/>
        </w:rPr>
        <w:t xml:space="preserve">Rick </w:t>
      </w:r>
      <w:proofErr w:type="spellStart"/>
      <w:r>
        <w:rPr>
          <w:rFonts w:eastAsia="Calibri" w:cs="Times New Roman"/>
          <w:szCs w:val="24"/>
        </w:rPr>
        <w:t>Langowski</w:t>
      </w:r>
      <w:proofErr w:type="spellEnd"/>
      <w:r>
        <w:rPr>
          <w:rFonts w:eastAsia="Calibri" w:cs="Times New Roman"/>
          <w:szCs w:val="24"/>
        </w:rPr>
        <w:t xml:space="preserve"> </w:t>
      </w:r>
      <w:r w:rsidR="00946067" w:rsidRPr="00717384">
        <w:rPr>
          <w:rFonts w:eastAsia="Calibri" w:cs="Times New Roman"/>
          <w:szCs w:val="24"/>
        </w:rPr>
        <w:t>offer</w:t>
      </w:r>
      <w:r>
        <w:rPr>
          <w:rFonts w:eastAsia="Calibri" w:cs="Times New Roman"/>
          <w:szCs w:val="24"/>
        </w:rPr>
        <w:t>ed</w:t>
      </w:r>
      <w:r w:rsidR="00946067" w:rsidRPr="00717384">
        <w:rPr>
          <w:rFonts w:eastAsia="Calibri" w:cs="Times New Roman"/>
          <w:szCs w:val="24"/>
        </w:rPr>
        <w:t xml:space="preserve"> t</w:t>
      </w:r>
      <w:r w:rsidR="00717384">
        <w:rPr>
          <w:rFonts w:eastAsia="Calibri" w:cs="Times New Roman"/>
          <w:szCs w:val="24"/>
        </w:rPr>
        <w:t xml:space="preserve">o purchase a parcel </w:t>
      </w:r>
      <w:r w:rsidR="00717384" w:rsidRPr="00717384">
        <w:rPr>
          <w:rFonts w:eastAsia="Calibri" w:cs="Times New Roman"/>
          <w:szCs w:val="24"/>
        </w:rPr>
        <w:t>of land located along Hwy 81.</w:t>
      </w:r>
      <w:r w:rsidR="00946067" w:rsidRPr="00717384">
        <w:rPr>
          <w:rFonts w:eastAsia="Calibri" w:cs="Times New Roman"/>
          <w:szCs w:val="24"/>
        </w:rPr>
        <w:t xml:space="preserve">  The C</w:t>
      </w:r>
      <w:r w:rsidR="00717384" w:rsidRPr="00717384">
        <w:rPr>
          <w:rFonts w:eastAsia="Calibri" w:cs="Times New Roman"/>
          <w:szCs w:val="24"/>
        </w:rPr>
        <w:t xml:space="preserve">ity Council will consider this offer, but </w:t>
      </w:r>
      <w:r w:rsidR="00946067" w:rsidRPr="00717384">
        <w:rPr>
          <w:rFonts w:eastAsia="Calibri" w:cs="Times New Roman"/>
          <w:szCs w:val="24"/>
        </w:rPr>
        <w:t>need</w:t>
      </w:r>
      <w:r w:rsidR="00717384" w:rsidRPr="00717384">
        <w:rPr>
          <w:rFonts w:eastAsia="Calibri" w:cs="Times New Roman"/>
          <w:szCs w:val="24"/>
        </w:rPr>
        <w:t xml:space="preserve"> to confer with the city attorney</w:t>
      </w:r>
      <w:r w:rsidR="00717384">
        <w:rPr>
          <w:rFonts w:eastAsia="Calibri" w:cs="Times New Roman"/>
          <w:szCs w:val="24"/>
        </w:rPr>
        <w:t xml:space="preserve">. </w:t>
      </w:r>
    </w:p>
    <w:p w:rsidR="001734E0" w:rsidRPr="00717384" w:rsidRDefault="00675512" w:rsidP="00717384">
      <w:pPr>
        <w:pStyle w:val="ListParagraph"/>
        <w:numPr>
          <w:ilvl w:val="0"/>
          <w:numId w:val="5"/>
        </w:numPr>
        <w:spacing w:after="160" w:line="259" w:lineRule="auto"/>
        <w:rPr>
          <w:rFonts w:eastAsia="Calibri" w:cs="Times New Roman"/>
          <w:szCs w:val="24"/>
        </w:rPr>
      </w:pPr>
      <w:r>
        <w:rPr>
          <w:rFonts w:eastAsia="Calibri" w:cs="Times New Roman"/>
          <w:szCs w:val="24"/>
        </w:rPr>
        <w:t>Kelly Slominski asked the Council for their input with how to best handle camping reservations/payments</w:t>
      </w:r>
      <w:r w:rsidR="00717384">
        <w:rPr>
          <w:rFonts w:eastAsia="Calibri" w:cs="Times New Roman"/>
          <w:szCs w:val="24"/>
        </w:rPr>
        <w:t xml:space="preserve">. Several ideas were mentioned. </w:t>
      </w:r>
      <w:r w:rsidR="000C6F30" w:rsidRPr="00717384">
        <w:rPr>
          <w:rFonts w:eastAsia="Calibri" w:cs="Times New Roman"/>
          <w:szCs w:val="24"/>
        </w:rPr>
        <w:t>Mrs. Shutt i</w:t>
      </w:r>
      <w:r w:rsidR="00B40E1C" w:rsidRPr="00717384">
        <w:rPr>
          <w:rFonts w:eastAsia="Calibri" w:cs="Times New Roman"/>
          <w:szCs w:val="24"/>
        </w:rPr>
        <w:t>ndicated she may attend the</w:t>
      </w:r>
      <w:r w:rsidR="000C6F30" w:rsidRPr="00717384">
        <w:rPr>
          <w:rFonts w:eastAsia="Calibri" w:cs="Times New Roman"/>
          <w:szCs w:val="24"/>
        </w:rPr>
        <w:t xml:space="preserve"> next monthly </w:t>
      </w:r>
      <w:r w:rsidR="00B40E1C" w:rsidRPr="00717384">
        <w:rPr>
          <w:rFonts w:eastAsia="Calibri" w:cs="Times New Roman"/>
          <w:szCs w:val="24"/>
        </w:rPr>
        <w:t xml:space="preserve">park </w:t>
      </w:r>
      <w:r w:rsidR="000C6F30" w:rsidRPr="00717384">
        <w:rPr>
          <w:rFonts w:eastAsia="Calibri" w:cs="Times New Roman"/>
          <w:szCs w:val="24"/>
        </w:rPr>
        <w:t>meeting to discuss this topic further.</w:t>
      </w:r>
    </w:p>
    <w:p w:rsidR="001734E0" w:rsidRPr="001734E0" w:rsidRDefault="001734E0" w:rsidP="001734E0">
      <w:pPr>
        <w:spacing w:after="0" w:line="259" w:lineRule="auto"/>
        <w:rPr>
          <w:rFonts w:eastAsia="Calibri" w:cs="Times New Roman"/>
          <w:szCs w:val="24"/>
        </w:rPr>
      </w:pPr>
      <w:r w:rsidRPr="001734E0">
        <w:rPr>
          <w:rFonts w:eastAsia="Calibri" w:cs="Times New Roman"/>
          <w:szCs w:val="24"/>
        </w:rPr>
        <w:t xml:space="preserve">Minutes from the regular meeting held on </w:t>
      </w:r>
      <w:r w:rsidR="000C6F30">
        <w:rPr>
          <w:rFonts w:eastAsia="Calibri" w:cs="Times New Roman"/>
          <w:szCs w:val="24"/>
        </w:rPr>
        <w:t>May 10</w:t>
      </w:r>
      <w:r w:rsidRPr="001734E0">
        <w:rPr>
          <w:rFonts w:eastAsia="Calibri" w:cs="Times New Roman"/>
          <w:szCs w:val="24"/>
        </w:rPr>
        <w:t>, 2021 were submitted f</w:t>
      </w:r>
      <w:r w:rsidR="0090247E">
        <w:rPr>
          <w:rFonts w:eastAsia="Calibri" w:cs="Times New Roman"/>
          <w:szCs w:val="24"/>
        </w:rPr>
        <w:t xml:space="preserve">or approval.  </w:t>
      </w:r>
      <w:proofErr w:type="gramStart"/>
      <w:r w:rsidR="00717384">
        <w:rPr>
          <w:rFonts w:eastAsia="Calibri" w:cs="Times New Roman"/>
          <w:szCs w:val="24"/>
        </w:rPr>
        <w:t>M-</w:t>
      </w:r>
      <w:r w:rsidR="0090247E">
        <w:rPr>
          <w:rFonts w:eastAsia="Calibri" w:cs="Times New Roman"/>
          <w:szCs w:val="24"/>
        </w:rPr>
        <w:t xml:space="preserve">Kelley </w:t>
      </w:r>
      <w:r w:rsidR="00717384">
        <w:rPr>
          <w:rFonts w:eastAsia="Calibri" w:cs="Times New Roman"/>
          <w:szCs w:val="24"/>
        </w:rPr>
        <w:t>to approve the minutes, S-</w:t>
      </w:r>
      <w:r w:rsidR="00523317">
        <w:rPr>
          <w:rFonts w:eastAsia="Calibri" w:cs="Times New Roman"/>
          <w:szCs w:val="24"/>
        </w:rPr>
        <w:t>Shutt</w:t>
      </w:r>
      <w:r w:rsidRPr="001734E0">
        <w:rPr>
          <w:rFonts w:eastAsia="Calibri" w:cs="Times New Roman"/>
          <w:szCs w:val="24"/>
        </w:rPr>
        <w:t>, carried.</w:t>
      </w:r>
      <w:proofErr w:type="gramEnd"/>
      <w:r w:rsidRPr="001734E0">
        <w:rPr>
          <w:rFonts w:eastAsia="Calibri" w:cs="Times New Roman"/>
          <w:szCs w:val="24"/>
        </w:rPr>
        <w:t xml:space="preserve">  </w:t>
      </w:r>
    </w:p>
    <w:p w:rsidR="001734E0" w:rsidRPr="001734E0" w:rsidRDefault="001734E0" w:rsidP="001734E0">
      <w:pPr>
        <w:spacing w:after="0" w:line="259" w:lineRule="auto"/>
        <w:rPr>
          <w:rFonts w:eastAsia="Calibri" w:cs="Times New Roman"/>
          <w:szCs w:val="24"/>
        </w:rPr>
      </w:pPr>
    </w:p>
    <w:p w:rsidR="001734E0" w:rsidRPr="001734E0" w:rsidRDefault="001734E0" w:rsidP="001734E0">
      <w:pPr>
        <w:spacing w:after="0" w:line="259" w:lineRule="auto"/>
        <w:rPr>
          <w:rFonts w:eastAsia="Calibri" w:cs="Times New Roman"/>
          <w:szCs w:val="24"/>
        </w:rPr>
      </w:pPr>
      <w:r w:rsidRPr="001734E0">
        <w:rPr>
          <w:rFonts w:eastAsia="Calibri" w:cs="Times New Roman"/>
          <w:szCs w:val="24"/>
        </w:rPr>
        <w:t>Committee reports were given:</w:t>
      </w:r>
    </w:p>
    <w:p w:rsidR="003F4D9D" w:rsidRDefault="001734E0" w:rsidP="001734E0">
      <w:pPr>
        <w:numPr>
          <w:ilvl w:val="0"/>
          <w:numId w:val="1"/>
        </w:numPr>
        <w:spacing w:after="0" w:line="259" w:lineRule="auto"/>
        <w:rPr>
          <w:rFonts w:eastAsia="Calibri" w:cs="Times New Roman"/>
          <w:szCs w:val="24"/>
        </w:rPr>
      </w:pPr>
      <w:r w:rsidRPr="001734E0">
        <w:rPr>
          <w:rFonts w:eastAsia="Calibri" w:cs="Times New Roman"/>
          <w:szCs w:val="24"/>
        </w:rPr>
        <w:t xml:space="preserve">Streets, Grounds &amp; Lights: </w:t>
      </w:r>
      <w:r>
        <w:rPr>
          <w:rFonts w:eastAsia="Calibri" w:cs="Times New Roman"/>
          <w:szCs w:val="24"/>
        </w:rPr>
        <w:t xml:space="preserve"> </w:t>
      </w:r>
    </w:p>
    <w:p w:rsidR="003F4D9D" w:rsidRDefault="00DB637E" w:rsidP="003F4D9D">
      <w:pPr>
        <w:numPr>
          <w:ilvl w:val="1"/>
          <w:numId w:val="1"/>
        </w:numPr>
        <w:spacing w:after="0" w:line="259" w:lineRule="auto"/>
        <w:rPr>
          <w:rFonts w:eastAsia="Calibri" w:cs="Times New Roman"/>
          <w:szCs w:val="24"/>
        </w:rPr>
      </w:pPr>
      <w:r>
        <w:rPr>
          <w:rFonts w:eastAsia="Calibri" w:cs="Times New Roman"/>
          <w:szCs w:val="24"/>
        </w:rPr>
        <w:t>Property insp</w:t>
      </w:r>
      <w:r w:rsidR="000C6F30">
        <w:rPr>
          <w:rFonts w:eastAsia="Calibri" w:cs="Times New Roman"/>
          <w:szCs w:val="24"/>
        </w:rPr>
        <w:t>ections-Councilman Sitzer will schedule date in the near future.</w:t>
      </w:r>
      <w:r w:rsidR="009F4CD4">
        <w:rPr>
          <w:rFonts w:eastAsia="Calibri" w:cs="Times New Roman"/>
          <w:szCs w:val="24"/>
        </w:rPr>
        <w:t xml:space="preserve">  </w:t>
      </w:r>
    </w:p>
    <w:p w:rsidR="00FE5D35" w:rsidRPr="00C73698" w:rsidRDefault="00DB637E" w:rsidP="00C73698">
      <w:pPr>
        <w:numPr>
          <w:ilvl w:val="1"/>
          <w:numId w:val="1"/>
        </w:numPr>
        <w:spacing w:after="0" w:line="259" w:lineRule="auto"/>
        <w:rPr>
          <w:rFonts w:eastAsia="Calibri" w:cs="Times New Roman"/>
          <w:szCs w:val="24"/>
        </w:rPr>
      </w:pPr>
      <w:r>
        <w:rPr>
          <w:rFonts w:eastAsia="Calibri" w:cs="Times New Roman"/>
          <w:szCs w:val="24"/>
        </w:rPr>
        <w:t>A</w:t>
      </w:r>
      <w:r w:rsidR="000C6F30">
        <w:rPr>
          <w:rFonts w:eastAsia="Calibri" w:cs="Times New Roman"/>
          <w:szCs w:val="24"/>
        </w:rPr>
        <w:t xml:space="preserve"> letter will be sent to a landlord concerning a driveway that is blocking drainage on a street.</w:t>
      </w:r>
    </w:p>
    <w:p w:rsidR="00B137C5" w:rsidRPr="00717384" w:rsidRDefault="000C6F30" w:rsidP="00717384">
      <w:pPr>
        <w:widowControl w:val="0"/>
        <w:numPr>
          <w:ilvl w:val="0"/>
          <w:numId w:val="1"/>
        </w:numPr>
        <w:spacing w:after="0" w:line="240" w:lineRule="auto"/>
        <w:rPr>
          <w:rFonts w:eastAsia="Calibri" w:cs="Times New Roman"/>
          <w:szCs w:val="24"/>
        </w:rPr>
      </w:pPr>
      <w:r>
        <w:rPr>
          <w:rFonts w:eastAsia="Calibri" w:cs="Times New Roman"/>
          <w:szCs w:val="24"/>
        </w:rPr>
        <w:t xml:space="preserve">Planning &amp; </w:t>
      </w:r>
      <w:r w:rsidR="00717384">
        <w:rPr>
          <w:rFonts w:eastAsia="Calibri" w:cs="Times New Roman"/>
          <w:szCs w:val="24"/>
        </w:rPr>
        <w:t>Zoning: M-Kelley to approve one building permit, S-Sitzer, carried.</w:t>
      </w:r>
    </w:p>
    <w:p w:rsidR="00B137C5" w:rsidRPr="00717384" w:rsidRDefault="000C6F30" w:rsidP="00B137C5">
      <w:pPr>
        <w:widowControl w:val="0"/>
        <w:numPr>
          <w:ilvl w:val="0"/>
          <w:numId w:val="1"/>
        </w:numPr>
        <w:spacing w:after="0" w:line="240" w:lineRule="auto"/>
        <w:rPr>
          <w:rFonts w:eastAsia="Calibri" w:cs="Times New Roman"/>
          <w:szCs w:val="24"/>
        </w:rPr>
      </w:pPr>
      <w:r>
        <w:rPr>
          <w:rFonts w:eastAsia="Calibri" w:cs="Times New Roman"/>
          <w:szCs w:val="24"/>
        </w:rPr>
        <w:t xml:space="preserve">Employee </w:t>
      </w:r>
      <w:r w:rsidR="00717384">
        <w:rPr>
          <w:rFonts w:eastAsia="Calibri" w:cs="Times New Roman"/>
          <w:szCs w:val="24"/>
        </w:rPr>
        <w:t>Relations:  N</w:t>
      </w:r>
      <w:r>
        <w:rPr>
          <w:rFonts w:eastAsia="Calibri" w:cs="Times New Roman"/>
          <w:szCs w:val="24"/>
        </w:rPr>
        <w:t>ew posted hours for the auditor will be Monday-Wednesday 7:30-4:00 and Thursday-Friday 7:30-10:30.</w:t>
      </w:r>
    </w:p>
    <w:p w:rsidR="00807161" w:rsidRDefault="00807161" w:rsidP="00B137C5">
      <w:pPr>
        <w:widowControl w:val="0"/>
        <w:spacing w:after="0" w:line="240" w:lineRule="auto"/>
        <w:rPr>
          <w:rFonts w:eastAsia="Calibri" w:cs="Times New Roman"/>
          <w:szCs w:val="24"/>
        </w:rPr>
      </w:pPr>
    </w:p>
    <w:p w:rsidR="00807161" w:rsidRDefault="00807161" w:rsidP="00B137C5">
      <w:pPr>
        <w:widowControl w:val="0"/>
        <w:spacing w:after="0" w:line="240" w:lineRule="auto"/>
        <w:rPr>
          <w:rFonts w:eastAsia="Calibri" w:cs="Times New Roman"/>
          <w:szCs w:val="24"/>
        </w:rPr>
      </w:pPr>
      <w:r>
        <w:rPr>
          <w:rFonts w:eastAsia="Calibri" w:cs="Times New Roman"/>
          <w:szCs w:val="24"/>
        </w:rPr>
        <w:t>The City Council will address any public nuisance issues when they conduct the property inspections this summer.  Letters will be mailed to any resident in violation.</w:t>
      </w:r>
    </w:p>
    <w:p w:rsidR="00807161" w:rsidRDefault="00807161" w:rsidP="00B137C5">
      <w:pPr>
        <w:widowControl w:val="0"/>
        <w:spacing w:after="0" w:line="240" w:lineRule="auto"/>
        <w:rPr>
          <w:rFonts w:eastAsia="Calibri" w:cs="Times New Roman"/>
          <w:szCs w:val="24"/>
        </w:rPr>
      </w:pPr>
    </w:p>
    <w:p w:rsidR="00807161" w:rsidRDefault="00523317" w:rsidP="00B137C5">
      <w:pPr>
        <w:widowControl w:val="0"/>
        <w:spacing w:after="0" w:line="240" w:lineRule="auto"/>
        <w:rPr>
          <w:rFonts w:eastAsia="Calibri" w:cs="Times New Roman"/>
          <w:szCs w:val="24"/>
        </w:rPr>
      </w:pPr>
      <w:r>
        <w:rPr>
          <w:rFonts w:eastAsia="Calibri" w:cs="Times New Roman"/>
          <w:szCs w:val="24"/>
        </w:rPr>
        <w:t>Mayor</w:t>
      </w:r>
      <w:r w:rsidR="00807161">
        <w:rPr>
          <w:rFonts w:eastAsia="Calibri" w:cs="Times New Roman"/>
          <w:szCs w:val="24"/>
        </w:rPr>
        <w:t xml:space="preserve"> Jamieson asked Mrs. Shutt to contact veterinarians in Grand Forks to see if they would be willing to travel to Minto and administer vaccinations.</w:t>
      </w:r>
      <w:bookmarkStart w:id="0" w:name="_GoBack"/>
      <w:bookmarkEnd w:id="0"/>
    </w:p>
    <w:p w:rsidR="00807161" w:rsidRDefault="00807161" w:rsidP="00B137C5">
      <w:pPr>
        <w:widowControl w:val="0"/>
        <w:spacing w:after="0" w:line="240" w:lineRule="auto"/>
        <w:rPr>
          <w:rFonts w:eastAsia="Calibri" w:cs="Times New Roman"/>
          <w:szCs w:val="24"/>
        </w:rPr>
      </w:pPr>
    </w:p>
    <w:p w:rsidR="00807161" w:rsidRDefault="00807161" w:rsidP="00B137C5">
      <w:pPr>
        <w:widowControl w:val="0"/>
        <w:spacing w:after="0" w:line="240" w:lineRule="auto"/>
        <w:rPr>
          <w:rFonts w:eastAsia="Calibri" w:cs="Times New Roman"/>
          <w:szCs w:val="24"/>
        </w:rPr>
      </w:pPr>
      <w:r>
        <w:rPr>
          <w:rFonts w:eastAsia="Calibri" w:cs="Times New Roman"/>
          <w:szCs w:val="24"/>
        </w:rPr>
        <w:t>Outstanding unauthorized dumping fines were discussed.  One party</w:t>
      </w:r>
      <w:r w:rsidR="00717384">
        <w:rPr>
          <w:rFonts w:eastAsia="Calibri" w:cs="Times New Roman"/>
          <w:szCs w:val="24"/>
        </w:rPr>
        <w:t xml:space="preserve"> partially paid their fine and </w:t>
      </w:r>
      <w:r>
        <w:rPr>
          <w:rFonts w:eastAsia="Calibri" w:cs="Times New Roman"/>
          <w:szCs w:val="24"/>
        </w:rPr>
        <w:t>Council accepted this payment, but a let</w:t>
      </w:r>
      <w:r w:rsidR="008769F1">
        <w:rPr>
          <w:rFonts w:eastAsia="Calibri" w:cs="Times New Roman"/>
          <w:szCs w:val="24"/>
        </w:rPr>
        <w:t>ter was sent advising the party</w:t>
      </w:r>
      <w:r w:rsidR="00EA3376">
        <w:rPr>
          <w:rFonts w:eastAsia="Calibri" w:cs="Times New Roman"/>
          <w:szCs w:val="24"/>
        </w:rPr>
        <w:t xml:space="preserve"> no commercial dumping </w:t>
      </w:r>
      <w:r w:rsidR="00241B84">
        <w:rPr>
          <w:rFonts w:eastAsia="Calibri" w:cs="Times New Roman"/>
          <w:szCs w:val="24"/>
        </w:rPr>
        <w:t xml:space="preserve">is </w:t>
      </w:r>
      <w:r w:rsidR="00EA3376">
        <w:rPr>
          <w:rFonts w:eastAsia="Calibri" w:cs="Times New Roman"/>
          <w:szCs w:val="24"/>
        </w:rPr>
        <w:t>allowed at the city compost site.  The second party</w:t>
      </w:r>
      <w:r w:rsidR="00CF6D9C">
        <w:rPr>
          <w:rFonts w:eastAsia="Calibri" w:cs="Times New Roman"/>
          <w:szCs w:val="24"/>
        </w:rPr>
        <w:t xml:space="preserve"> fined has yet to pay</w:t>
      </w:r>
      <w:r w:rsidR="00717384">
        <w:rPr>
          <w:rFonts w:eastAsia="Calibri" w:cs="Times New Roman"/>
          <w:szCs w:val="24"/>
        </w:rPr>
        <w:t xml:space="preserve"> and will be</w:t>
      </w:r>
      <w:r w:rsidR="00EA3376">
        <w:rPr>
          <w:rFonts w:eastAsia="Calibri" w:cs="Times New Roman"/>
          <w:szCs w:val="24"/>
        </w:rPr>
        <w:t xml:space="preserve"> turn</w:t>
      </w:r>
      <w:r w:rsidR="00717384">
        <w:rPr>
          <w:rFonts w:eastAsia="Calibri" w:cs="Times New Roman"/>
          <w:szCs w:val="24"/>
        </w:rPr>
        <w:t xml:space="preserve">ed </w:t>
      </w:r>
      <w:r w:rsidR="00EA3376">
        <w:rPr>
          <w:rFonts w:eastAsia="Calibri" w:cs="Times New Roman"/>
          <w:szCs w:val="24"/>
        </w:rPr>
        <w:t>over to SWS Collection Services.</w:t>
      </w:r>
    </w:p>
    <w:p w:rsidR="00EA3376" w:rsidRDefault="00EA3376" w:rsidP="00B137C5">
      <w:pPr>
        <w:widowControl w:val="0"/>
        <w:spacing w:after="0" w:line="240" w:lineRule="auto"/>
        <w:rPr>
          <w:rFonts w:eastAsia="Calibri" w:cs="Times New Roman"/>
          <w:szCs w:val="24"/>
        </w:rPr>
      </w:pPr>
    </w:p>
    <w:p w:rsidR="00EA3376" w:rsidRDefault="00C926FB" w:rsidP="00B137C5">
      <w:pPr>
        <w:widowControl w:val="0"/>
        <w:spacing w:after="0" w:line="240" w:lineRule="auto"/>
        <w:rPr>
          <w:rFonts w:eastAsia="Calibri" w:cs="Times New Roman"/>
          <w:szCs w:val="24"/>
        </w:rPr>
      </w:pPr>
      <w:r>
        <w:rPr>
          <w:rFonts w:eastAsia="Calibri" w:cs="Times New Roman"/>
          <w:szCs w:val="24"/>
        </w:rPr>
        <w:t xml:space="preserve">The City Council </w:t>
      </w:r>
      <w:r w:rsidR="00EA3376">
        <w:rPr>
          <w:rFonts w:eastAsia="Calibri" w:cs="Times New Roman"/>
          <w:szCs w:val="24"/>
        </w:rPr>
        <w:t>looked over the proposals made by Ed Sevigny concerning proper</w:t>
      </w:r>
      <w:r w:rsidR="004E1FF5">
        <w:rPr>
          <w:rFonts w:eastAsia="Calibri" w:cs="Times New Roman"/>
          <w:szCs w:val="24"/>
        </w:rPr>
        <w:t xml:space="preserve">ty tax exemptions.  They would like more information so </w:t>
      </w:r>
      <w:r w:rsidR="00EA3376">
        <w:rPr>
          <w:rFonts w:eastAsia="Calibri" w:cs="Times New Roman"/>
          <w:szCs w:val="24"/>
        </w:rPr>
        <w:t>Mrs.</w:t>
      </w:r>
      <w:r w:rsidR="00CF6D9C">
        <w:rPr>
          <w:rFonts w:eastAsia="Calibri" w:cs="Times New Roman"/>
          <w:szCs w:val="24"/>
        </w:rPr>
        <w:t xml:space="preserve"> Shutt will contact Mr. Sevigny.</w:t>
      </w:r>
    </w:p>
    <w:p w:rsidR="00EA3376" w:rsidRDefault="00EA3376" w:rsidP="00B137C5">
      <w:pPr>
        <w:widowControl w:val="0"/>
        <w:spacing w:after="0" w:line="240" w:lineRule="auto"/>
        <w:rPr>
          <w:rFonts w:eastAsia="Calibri" w:cs="Times New Roman"/>
          <w:szCs w:val="24"/>
        </w:rPr>
      </w:pPr>
    </w:p>
    <w:p w:rsidR="00EA3376" w:rsidRDefault="00EA3376" w:rsidP="00B137C5">
      <w:pPr>
        <w:widowControl w:val="0"/>
        <w:spacing w:after="0" w:line="240" w:lineRule="auto"/>
        <w:rPr>
          <w:rFonts w:eastAsia="Calibri" w:cs="Times New Roman"/>
          <w:szCs w:val="24"/>
        </w:rPr>
      </w:pPr>
      <w:r>
        <w:rPr>
          <w:rFonts w:eastAsia="Calibri" w:cs="Times New Roman"/>
          <w:szCs w:val="24"/>
        </w:rPr>
        <w:t>The Council will need to decide on the color to paint the water tower next summe</w:t>
      </w:r>
      <w:r w:rsidR="004E1FF5">
        <w:rPr>
          <w:rFonts w:eastAsia="Calibri" w:cs="Times New Roman"/>
          <w:szCs w:val="24"/>
        </w:rPr>
        <w:t xml:space="preserve">r.  Samples were presented, </w:t>
      </w:r>
      <w:r>
        <w:rPr>
          <w:rFonts w:eastAsia="Calibri" w:cs="Times New Roman"/>
          <w:szCs w:val="24"/>
        </w:rPr>
        <w:t>no decision was made.  The City may be receiving some mo</w:t>
      </w:r>
      <w:r w:rsidR="00C926FB">
        <w:rPr>
          <w:rFonts w:eastAsia="Calibri" w:cs="Times New Roman"/>
          <w:szCs w:val="24"/>
        </w:rPr>
        <w:t xml:space="preserve">ney </w:t>
      </w:r>
      <w:r>
        <w:rPr>
          <w:rFonts w:eastAsia="Calibri" w:cs="Times New Roman"/>
          <w:szCs w:val="24"/>
        </w:rPr>
        <w:t xml:space="preserve">under the American Rescue Plan Act </w:t>
      </w:r>
      <w:r w:rsidR="00CF6D9C">
        <w:rPr>
          <w:rFonts w:eastAsia="Calibri" w:cs="Times New Roman"/>
          <w:szCs w:val="24"/>
        </w:rPr>
        <w:t xml:space="preserve">which could possibly be used to </w:t>
      </w:r>
      <w:r w:rsidR="004E1FF5">
        <w:rPr>
          <w:rFonts w:eastAsia="Calibri" w:cs="Times New Roman"/>
          <w:szCs w:val="24"/>
        </w:rPr>
        <w:t>off-set the cost.</w:t>
      </w:r>
    </w:p>
    <w:p w:rsidR="00BC0D11" w:rsidRDefault="00BC0D11" w:rsidP="00B137C5">
      <w:pPr>
        <w:widowControl w:val="0"/>
        <w:spacing w:after="0" w:line="240" w:lineRule="auto"/>
        <w:rPr>
          <w:rFonts w:eastAsia="Calibri" w:cs="Times New Roman"/>
          <w:szCs w:val="24"/>
        </w:rPr>
      </w:pPr>
    </w:p>
    <w:p w:rsidR="00BC0D11" w:rsidRDefault="00BC0D11" w:rsidP="00B137C5">
      <w:pPr>
        <w:widowControl w:val="0"/>
        <w:spacing w:after="0" w:line="240" w:lineRule="auto"/>
        <w:rPr>
          <w:rFonts w:eastAsia="Calibri" w:cs="Times New Roman"/>
          <w:szCs w:val="24"/>
        </w:rPr>
      </w:pPr>
      <w:r>
        <w:rPr>
          <w:rFonts w:eastAsia="Calibri" w:cs="Times New Roman"/>
          <w:szCs w:val="24"/>
        </w:rPr>
        <w:t xml:space="preserve">Mrs. Shutt had some questions concerning utility billing.  </w:t>
      </w:r>
      <w:r w:rsidR="004E1FF5">
        <w:rPr>
          <w:rFonts w:eastAsia="Calibri" w:cs="Times New Roman"/>
          <w:szCs w:val="24"/>
        </w:rPr>
        <w:t xml:space="preserve">The Council listened to her concerns </w:t>
      </w:r>
      <w:r w:rsidR="004E1FF5">
        <w:rPr>
          <w:rFonts w:eastAsia="Calibri" w:cs="Times New Roman"/>
          <w:szCs w:val="24"/>
        </w:rPr>
        <w:lastRenderedPageBreak/>
        <w:t>and suggestions.  There may need to be more discuss</w:t>
      </w:r>
      <w:r w:rsidR="00675512">
        <w:rPr>
          <w:rFonts w:eastAsia="Calibri" w:cs="Times New Roman"/>
          <w:szCs w:val="24"/>
        </w:rPr>
        <w:t>ion</w:t>
      </w:r>
      <w:r w:rsidR="004E1FF5">
        <w:rPr>
          <w:rFonts w:eastAsia="Calibri" w:cs="Times New Roman"/>
          <w:szCs w:val="24"/>
        </w:rPr>
        <w:t xml:space="preserve"> as she familiarizes herself with her position and more issues arise.</w:t>
      </w:r>
    </w:p>
    <w:p w:rsidR="00BC0D11" w:rsidRDefault="00BC0D11" w:rsidP="00B137C5">
      <w:pPr>
        <w:widowControl w:val="0"/>
        <w:spacing w:after="0" w:line="240" w:lineRule="auto"/>
        <w:rPr>
          <w:rFonts w:eastAsia="Calibri" w:cs="Times New Roman"/>
          <w:szCs w:val="24"/>
        </w:rPr>
      </w:pPr>
    </w:p>
    <w:p w:rsidR="00BC0D11" w:rsidRDefault="00BC0D11" w:rsidP="00B137C5">
      <w:pPr>
        <w:widowControl w:val="0"/>
        <w:spacing w:after="0" w:line="240" w:lineRule="auto"/>
        <w:rPr>
          <w:rFonts w:eastAsia="Calibri" w:cs="Times New Roman"/>
          <w:szCs w:val="24"/>
        </w:rPr>
      </w:pPr>
      <w:r>
        <w:rPr>
          <w:rFonts w:eastAsia="Calibri" w:cs="Times New Roman"/>
          <w:szCs w:val="24"/>
        </w:rPr>
        <w:t>Mrs. Shutt contacted the city attor</w:t>
      </w:r>
      <w:r w:rsidR="00675512">
        <w:rPr>
          <w:rFonts w:eastAsia="Calibri" w:cs="Times New Roman"/>
          <w:szCs w:val="24"/>
        </w:rPr>
        <w:t>ney about platting issues we are having.</w:t>
      </w:r>
      <w:r>
        <w:rPr>
          <w:rFonts w:eastAsia="Calibri" w:cs="Times New Roman"/>
          <w:szCs w:val="24"/>
        </w:rPr>
        <w:t xml:space="preserve"> He advised he will be working on it and he will let us know how the city should proceed in this matter.</w:t>
      </w:r>
    </w:p>
    <w:p w:rsidR="00BC0D11" w:rsidRDefault="00BC0D11" w:rsidP="00B137C5">
      <w:pPr>
        <w:widowControl w:val="0"/>
        <w:spacing w:after="0" w:line="240" w:lineRule="auto"/>
        <w:rPr>
          <w:rFonts w:eastAsia="Calibri" w:cs="Times New Roman"/>
          <w:szCs w:val="24"/>
        </w:rPr>
      </w:pPr>
    </w:p>
    <w:p w:rsidR="00BC0D11" w:rsidRDefault="00BC0D11" w:rsidP="00B137C5">
      <w:pPr>
        <w:widowControl w:val="0"/>
        <w:spacing w:after="0" w:line="240" w:lineRule="auto"/>
        <w:rPr>
          <w:rFonts w:eastAsia="Calibri" w:cs="Times New Roman"/>
          <w:szCs w:val="24"/>
        </w:rPr>
      </w:pPr>
      <w:r>
        <w:rPr>
          <w:rFonts w:eastAsia="Calibri" w:cs="Times New Roman"/>
          <w:szCs w:val="24"/>
        </w:rPr>
        <w:t>Mr. Shutt explained that the meter pit for the Northridge MHP could possibly be installed by July 1</w:t>
      </w:r>
      <w:r w:rsidRPr="00BC0D11">
        <w:rPr>
          <w:rFonts w:eastAsia="Calibri" w:cs="Times New Roman"/>
          <w:szCs w:val="24"/>
          <w:vertAlign w:val="superscript"/>
        </w:rPr>
        <w:t>st</w:t>
      </w:r>
      <w:r>
        <w:rPr>
          <w:rFonts w:eastAsia="Calibri" w:cs="Times New Roman"/>
          <w:szCs w:val="24"/>
        </w:rPr>
        <w:t>.  After the meter is installed, only one bill</w:t>
      </w:r>
      <w:r w:rsidR="007D325D">
        <w:rPr>
          <w:rFonts w:eastAsia="Calibri" w:cs="Times New Roman"/>
          <w:szCs w:val="24"/>
        </w:rPr>
        <w:t xml:space="preserve"> for all of the accounts</w:t>
      </w:r>
      <w:r>
        <w:rPr>
          <w:rFonts w:eastAsia="Calibri" w:cs="Times New Roman"/>
          <w:szCs w:val="24"/>
        </w:rPr>
        <w:t xml:space="preserve"> will be sent to the</w:t>
      </w:r>
      <w:r w:rsidR="004E1FF5">
        <w:rPr>
          <w:rFonts w:eastAsia="Calibri" w:cs="Times New Roman"/>
          <w:szCs w:val="24"/>
        </w:rPr>
        <w:t xml:space="preserve"> owner of the park.  Individual accounts at the park will be finalized and discontinued.</w:t>
      </w:r>
    </w:p>
    <w:p w:rsidR="003F4D9D" w:rsidRDefault="003F4D9D" w:rsidP="003F4D9D">
      <w:pPr>
        <w:widowControl w:val="0"/>
        <w:spacing w:after="0" w:line="240" w:lineRule="auto"/>
        <w:rPr>
          <w:rFonts w:eastAsia="Calibri" w:cs="Times New Roman"/>
          <w:szCs w:val="24"/>
        </w:rPr>
      </w:pPr>
    </w:p>
    <w:p w:rsidR="001734E0" w:rsidRDefault="004E1FF5" w:rsidP="001734E0">
      <w:pPr>
        <w:widowControl w:val="0"/>
        <w:spacing w:after="0" w:line="240" w:lineRule="auto"/>
        <w:rPr>
          <w:rFonts w:eastAsia="Times New Roman" w:cs="Times New Roman"/>
          <w:szCs w:val="24"/>
        </w:rPr>
      </w:pPr>
      <w:r>
        <w:rPr>
          <w:rFonts w:eastAsia="Times New Roman" w:cs="Times New Roman"/>
          <w:szCs w:val="24"/>
        </w:rPr>
        <w:t>M-</w:t>
      </w:r>
      <w:r w:rsidR="007D325D">
        <w:rPr>
          <w:rFonts w:eastAsia="Times New Roman" w:cs="Times New Roman"/>
          <w:szCs w:val="24"/>
        </w:rPr>
        <w:t>Kelley</w:t>
      </w:r>
      <w:r w:rsidR="001734E0" w:rsidRPr="001734E0">
        <w:rPr>
          <w:rFonts w:eastAsia="Times New Roman" w:cs="Times New Roman"/>
          <w:szCs w:val="24"/>
        </w:rPr>
        <w:t xml:space="preserve"> to approve claims and financials</w:t>
      </w:r>
      <w:r>
        <w:rPr>
          <w:rFonts w:eastAsia="Times New Roman" w:cs="Times New Roman"/>
          <w:szCs w:val="24"/>
        </w:rPr>
        <w:t>, S-</w:t>
      </w:r>
      <w:r w:rsidR="007D325D">
        <w:rPr>
          <w:rFonts w:eastAsia="Times New Roman" w:cs="Times New Roman"/>
          <w:szCs w:val="24"/>
        </w:rPr>
        <w:t>Sitzer</w:t>
      </w:r>
      <w:r w:rsidR="001734E0" w:rsidRPr="001734E0">
        <w:rPr>
          <w:rFonts w:eastAsia="Times New Roman" w:cs="Times New Roman"/>
          <w:szCs w:val="24"/>
        </w:rPr>
        <w:t>; carried.   Financials and the following claims were approved:</w:t>
      </w:r>
    </w:p>
    <w:p w:rsidR="00E178AC" w:rsidRDefault="00E178AC" w:rsidP="001734E0">
      <w:pPr>
        <w:widowControl w:val="0"/>
        <w:spacing w:after="0" w:line="240" w:lineRule="auto"/>
        <w:rPr>
          <w:rFonts w:eastAsia="Times New Roman" w:cs="Times New Roman"/>
          <w:szCs w:val="24"/>
        </w:rPr>
      </w:pPr>
    </w:p>
    <w:tbl>
      <w:tblPr>
        <w:tblW w:w="4800" w:type="dxa"/>
        <w:tblInd w:w="93" w:type="dxa"/>
        <w:tblLook w:val="04A0" w:firstRow="1" w:lastRow="0" w:firstColumn="1" w:lastColumn="0" w:noHBand="0" w:noVBand="1"/>
      </w:tblPr>
      <w:tblGrid>
        <w:gridCol w:w="3520"/>
        <w:gridCol w:w="1280"/>
      </w:tblGrid>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ACME ELECTRIC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844.05</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ADAPCO, INC.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625.00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ADOBE</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33.98</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AE2S</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408.70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AIRGAS USA, LLC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118.16</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ARAMARK</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130.95</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BIG JIM'S E-SIDE TIRE, INC.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26.50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BLAINE HAMILTON</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75.00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BRUCE EIKENBERRY WINDOWS</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85.00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CITY OF MINTO</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1656.87</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CONNECTING POINT</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59.50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CORE &amp; MAIN</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222.77</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CUMMINS SALES AND SERVICE</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1341.44</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FALLIS, DAPHNE</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75.00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DUNNIGAN, LINDA</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75.00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EBERTOWSKI, CAROL</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1290.00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FILTER CARE OF GRAFTON, INC.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446.18</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FLAGS USA-PARK</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81.00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GF UTILITY BILLING</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26.00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GRAFTON TRUE VALUE</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169.02</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GRZADZIELEWSKI, PAUL</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1950.00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HALL CURRIE LAWYERS LTD</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250.00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HOME OF ECONOMY, INC.-PARK</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63.95</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KOBLE, PATRICE</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25.00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KODABANK</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1715.02</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MARCO</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54.92</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MIDCONTINENT COMMUNICATIONS</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321.44</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MINTO COMMUNITY CENTER</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750.00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MORGAN PRINTING</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161.20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ND LEAGUE OF CITIES</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30.00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ND RURAL WATER SYSTEMS ASSOC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130.00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lastRenderedPageBreak/>
              <w:t>NORTH DAKOTA ONE CALL, INC.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15.60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NORTHDALE OIL</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818.79</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NORTHDALE OIL-PARK</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191.47</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OTTER TAIL POWER COMPANY</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1708.15</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PAYROLL</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16044.53</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PRAXAIR DISTRIBUTION INC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945.90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PS GARAGE DOORS</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84.00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QUILL CORPORATION</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30.42</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REFUSE DISPOSAL SERVICE</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4958.00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SAFEGUARD BUSINESS SYSTEMS</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437.86</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SHUTT, SAM</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80.00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SIMONSON'S GAS</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93.31</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TRI-STATE PAVING INC.</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33489.00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TRUE NORTH EQUIPMENT CO</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122.87</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TRUE NORTH EQUIPMENT CO</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334.00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WALSH COUNTY RECORDER</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20.00</w:t>
            </w:r>
          </w:p>
        </w:tc>
      </w:tr>
      <w:tr w:rsidR="004E1FF5" w:rsidRPr="004E1FF5" w:rsidTr="004E1FF5">
        <w:trPr>
          <w:trHeight w:val="300"/>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WALSH COUNTY TREASURER</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906.00</w:t>
            </w:r>
          </w:p>
        </w:tc>
      </w:tr>
      <w:tr w:rsidR="004E1FF5" w:rsidRPr="004E1FF5" w:rsidTr="004E1FF5">
        <w:trPr>
          <w:trHeight w:val="315"/>
        </w:trPr>
        <w:tc>
          <w:tcPr>
            <w:tcW w:w="352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rPr>
                <w:rFonts w:ascii="Calibri" w:eastAsia="Times New Roman" w:hAnsi="Calibri" w:cs="Calibri"/>
                <w:color w:val="000000"/>
                <w:sz w:val="22"/>
              </w:rPr>
            </w:pPr>
            <w:r w:rsidRPr="004E1FF5">
              <w:rPr>
                <w:rFonts w:ascii="Calibri" w:eastAsia="Times New Roman" w:hAnsi="Calibri" w:cs="Calibri"/>
                <w:color w:val="000000"/>
                <w:sz w:val="22"/>
              </w:rPr>
              <w:t>WALSH RURAL WATER DISTRICT</w:t>
            </w:r>
          </w:p>
        </w:tc>
        <w:tc>
          <w:tcPr>
            <w:tcW w:w="1280" w:type="dxa"/>
            <w:tcBorders>
              <w:top w:val="nil"/>
              <w:left w:val="nil"/>
              <w:bottom w:val="nil"/>
              <w:right w:val="nil"/>
            </w:tcBorders>
            <w:shd w:val="clear" w:color="auto" w:fill="auto"/>
            <w:noWrap/>
            <w:vAlign w:val="bottom"/>
            <w:hideMark/>
          </w:tcPr>
          <w:p w:rsidR="004E1FF5" w:rsidRPr="004E1FF5" w:rsidRDefault="004E1FF5" w:rsidP="004E1FF5">
            <w:pPr>
              <w:spacing w:after="0" w:line="240" w:lineRule="auto"/>
              <w:jc w:val="right"/>
              <w:rPr>
                <w:rFonts w:ascii="Calibri" w:eastAsia="Times New Roman" w:hAnsi="Calibri" w:cs="Calibri"/>
                <w:color w:val="000000"/>
                <w:sz w:val="22"/>
              </w:rPr>
            </w:pPr>
            <w:r w:rsidRPr="004E1FF5">
              <w:rPr>
                <w:rFonts w:ascii="Calibri" w:eastAsia="Times New Roman" w:hAnsi="Calibri" w:cs="Calibri"/>
                <w:color w:val="000000"/>
                <w:sz w:val="22"/>
              </w:rPr>
              <w:t>9426.70</w:t>
            </w:r>
          </w:p>
        </w:tc>
      </w:tr>
      <w:tr w:rsidR="00C926FB" w:rsidRPr="004E1FF5" w:rsidTr="004E1FF5">
        <w:trPr>
          <w:trHeight w:val="315"/>
        </w:trPr>
        <w:tc>
          <w:tcPr>
            <w:tcW w:w="3520" w:type="dxa"/>
            <w:tcBorders>
              <w:top w:val="nil"/>
              <w:left w:val="nil"/>
              <w:bottom w:val="nil"/>
              <w:right w:val="nil"/>
            </w:tcBorders>
            <w:shd w:val="clear" w:color="auto" w:fill="auto"/>
            <w:noWrap/>
            <w:vAlign w:val="bottom"/>
          </w:tcPr>
          <w:p w:rsidR="00C926FB" w:rsidRDefault="00C926FB" w:rsidP="004E1FF5">
            <w:pPr>
              <w:spacing w:after="0" w:line="240" w:lineRule="auto"/>
              <w:rPr>
                <w:rFonts w:ascii="Calibri" w:eastAsia="Times New Roman" w:hAnsi="Calibri" w:cs="Calibri"/>
                <w:color w:val="000000"/>
                <w:sz w:val="22"/>
              </w:rPr>
            </w:pPr>
          </w:p>
          <w:p w:rsidR="00C926FB" w:rsidRPr="004E1FF5" w:rsidRDefault="00C926FB" w:rsidP="004E1FF5">
            <w:pPr>
              <w:spacing w:after="0" w:line="240" w:lineRule="auto"/>
              <w:rPr>
                <w:rFonts w:ascii="Calibri" w:eastAsia="Times New Roman" w:hAnsi="Calibri" w:cs="Calibri"/>
                <w:color w:val="000000"/>
                <w:sz w:val="22"/>
              </w:rPr>
            </w:pPr>
          </w:p>
        </w:tc>
        <w:tc>
          <w:tcPr>
            <w:tcW w:w="1280" w:type="dxa"/>
            <w:tcBorders>
              <w:top w:val="nil"/>
              <w:left w:val="nil"/>
              <w:bottom w:val="nil"/>
              <w:right w:val="nil"/>
            </w:tcBorders>
            <w:shd w:val="clear" w:color="auto" w:fill="auto"/>
            <w:noWrap/>
            <w:vAlign w:val="bottom"/>
          </w:tcPr>
          <w:p w:rsidR="00C926FB" w:rsidRPr="004E1FF5" w:rsidRDefault="00C926FB" w:rsidP="004E1FF5">
            <w:pPr>
              <w:spacing w:after="0" w:line="240" w:lineRule="auto"/>
              <w:jc w:val="right"/>
              <w:rPr>
                <w:rFonts w:ascii="Calibri" w:eastAsia="Times New Roman" w:hAnsi="Calibri" w:cs="Calibri"/>
                <w:color w:val="000000"/>
                <w:sz w:val="22"/>
              </w:rPr>
            </w:pPr>
          </w:p>
        </w:tc>
      </w:tr>
    </w:tbl>
    <w:p w:rsidR="007D325D" w:rsidRDefault="007D325D" w:rsidP="002A3C27">
      <w:pPr>
        <w:spacing w:after="0" w:line="259" w:lineRule="auto"/>
        <w:rPr>
          <w:rFonts w:eastAsia="Calibri" w:cs="Times New Roman"/>
          <w:szCs w:val="24"/>
        </w:rPr>
      </w:pPr>
    </w:p>
    <w:p w:rsidR="007D325D" w:rsidRDefault="00C926FB" w:rsidP="002A3C27">
      <w:pPr>
        <w:spacing w:after="0" w:line="259" w:lineRule="auto"/>
        <w:rPr>
          <w:rFonts w:eastAsia="Calibri" w:cs="Times New Roman"/>
          <w:szCs w:val="24"/>
        </w:rPr>
      </w:pPr>
      <w:proofErr w:type="gramStart"/>
      <w:r>
        <w:rPr>
          <w:rFonts w:eastAsia="Calibri" w:cs="Times New Roman"/>
          <w:szCs w:val="24"/>
        </w:rPr>
        <w:t>M-Sitzer, S-Kelley to accept one gaming permit and one special event permit.</w:t>
      </w:r>
      <w:proofErr w:type="gramEnd"/>
    </w:p>
    <w:p w:rsidR="00C926FB" w:rsidRDefault="00C926FB" w:rsidP="002A3C27">
      <w:pPr>
        <w:spacing w:after="0" w:line="259" w:lineRule="auto"/>
        <w:rPr>
          <w:rFonts w:eastAsia="Calibri" w:cs="Times New Roman"/>
          <w:szCs w:val="24"/>
        </w:rPr>
      </w:pPr>
    </w:p>
    <w:p w:rsidR="007D325D" w:rsidRDefault="007D325D" w:rsidP="002A3C27">
      <w:pPr>
        <w:spacing w:after="0" w:line="259" w:lineRule="auto"/>
        <w:rPr>
          <w:rFonts w:eastAsia="Calibri" w:cs="Times New Roman"/>
          <w:szCs w:val="24"/>
        </w:rPr>
      </w:pPr>
      <w:r>
        <w:rPr>
          <w:rFonts w:eastAsia="Calibri" w:cs="Times New Roman"/>
          <w:szCs w:val="24"/>
        </w:rPr>
        <w:t>NDPERS emailed the 2021-2023 biennium health insurance premium rates.  Effective July 1, 2021, the premium paid by the city will increase slightly.</w:t>
      </w:r>
    </w:p>
    <w:p w:rsidR="007D325D" w:rsidRDefault="007D325D" w:rsidP="002A3C27">
      <w:pPr>
        <w:spacing w:after="0" w:line="259" w:lineRule="auto"/>
        <w:rPr>
          <w:rFonts w:eastAsia="Calibri" w:cs="Times New Roman"/>
          <w:szCs w:val="24"/>
        </w:rPr>
      </w:pPr>
    </w:p>
    <w:p w:rsidR="00B42D63" w:rsidRDefault="007D325D" w:rsidP="002A3C27">
      <w:pPr>
        <w:spacing w:after="0" w:line="259" w:lineRule="auto"/>
        <w:rPr>
          <w:rFonts w:eastAsia="Calibri" w:cs="Times New Roman"/>
          <w:szCs w:val="24"/>
        </w:rPr>
      </w:pPr>
      <w:r>
        <w:rPr>
          <w:rFonts w:eastAsia="Calibri" w:cs="Times New Roman"/>
          <w:szCs w:val="24"/>
        </w:rPr>
        <w:t>Resolution 2021-005, Auditor Bond, was approved.  Motion was made by Sitzer, seconded by Kelley, carried.</w:t>
      </w:r>
    </w:p>
    <w:p w:rsidR="007D325D" w:rsidRDefault="007D325D" w:rsidP="002A3C27">
      <w:pPr>
        <w:spacing w:after="0" w:line="259" w:lineRule="auto"/>
        <w:rPr>
          <w:rFonts w:eastAsia="Calibri" w:cs="Times New Roman"/>
          <w:szCs w:val="24"/>
        </w:rPr>
      </w:pP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RESOLUTION 2021-005</w:t>
      </w:r>
    </w:p>
    <w:p w:rsidR="00DE0CB8" w:rsidRPr="00DE0CB8" w:rsidRDefault="00DE0CB8" w:rsidP="00DE0CB8">
      <w:pPr>
        <w:spacing w:after="0" w:line="259" w:lineRule="auto"/>
        <w:rPr>
          <w:rFonts w:eastAsia="Calibri" w:cs="Times New Roman"/>
          <w:szCs w:val="24"/>
        </w:rPr>
      </w:pP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WHEREAS North Dakota Century Code 40-13-02 states the auditor of any city shall execute and deliver to the city a bonds payable to the city, conditioned for the honest and faithful performance of their official duties, and</w:t>
      </w:r>
    </w:p>
    <w:p w:rsidR="00DE0CB8" w:rsidRPr="00DE0CB8" w:rsidRDefault="00DE0CB8" w:rsidP="00DE0CB8">
      <w:pPr>
        <w:spacing w:after="0" w:line="259" w:lineRule="auto"/>
        <w:rPr>
          <w:rFonts w:eastAsia="Calibri" w:cs="Times New Roman"/>
          <w:szCs w:val="24"/>
        </w:rPr>
      </w:pP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 xml:space="preserve">WHEREAS the bond must be in an amount fixed by the governing body of the city, and </w:t>
      </w:r>
    </w:p>
    <w:p w:rsidR="00DE0CB8" w:rsidRPr="00DE0CB8" w:rsidRDefault="00DE0CB8" w:rsidP="00DE0CB8">
      <w:pPr>
        <w:spacing w:after="0" w:line="259" w:lineRule="auto"/>
        <w:rPr>
          <w:rFonts w:eastAsia="Calibri" w:cs="Times New Roman"/>
          <w:szCs w:val="24"/>
        </w:rPr>
      </w:pP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WHEREAS the bond must be set by resolution of the governing body of the city in an amount at least equal to twenty-five percent of the average amount of money that has been subject to the auditor’s control during the preceding fiscal year, then</w:t>
      </w:r>
    </w:p>
    <w:p w:rsidR="00DE0CB8" w:rsidRPr="00DE0CB8" w:rsidRDefault="00DE0CB8" w:rsidP="00DE0CB8">
      <w:pPr>
        <w:spacing w:after="0" w:line="259" w:lineRule="auto"/>
        <w:rPr>
          <w:rFonts w:eastAsia="Calibri" w:cs="Times New Roman"/>
          <w:szCs w:val="24"/>
        </w:rPr>
      </w:pP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BE IT RESOLVED by the City Council of the City of Minto, North Dakota that the bond for the city auditor shall be set at $466,429.00.</w:t>
      </w:r>
    </w:p>
    <w:p w:rsidR="00DE0CB8" w:rsidRPr="00DE0CB8" w:rsidRDefault="00DE0CB8" w:rsidP="00DE0CB8">
      <w:pPr>
        <w:spacing w:after="0" w:line="259" w:lineRule="auto"/>
        <w:rPr>
          <w:rFonts w:eastAsia="Calibri" w:cs="Times New Roman"/>
          <w:szCs w:val="24"/>
        </w:rPr>
      </w:pP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This resolution was adopted at a regular meeting of the Minto City Council on June 14, 2021.</w:t>
      </w:r>
    </w:p>
    <w:p w:rsidR="00DE0CB8" w:rsidRPr="00DE0CB8" w:rsidRDefault="00DE0CB8" w:rsidP="00DE0CB8">
      <w:pPr>
        <w:spacing w:after="0" w:line="259" w:lineRule="auto"/>
        <w:rPr>
          <w:rFonts w:eastAsia="Calibri" w:cs="Times New Roman"/>
          <w:szCs w:val="24"/>
        </w:rPr>
      </w:pP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r>
      <w:r w:rsidR="00C926FB">
        <w:rPr>
          <w:rFonts w:eastAsia="Calibri" w:cs="Times New Roman"/>
          <w:szCs w:val="24"/>
        </w:rPr>
        <w:t>Larry Jamieson</w:t>
      </w: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r>
      <w:r w:rsidRPr="00DE0CB8">
        <w:rPr>
          <w:rFonts w:eastAsia="Calibri" w:cs="Times New Roman"/>
          <w:szCs w:val="24"/>
        </w:rPr>
        <w:tab/>
        <w:t>Mayor</w:t>
      </w:r>
    </w:p>
    <w:p w:rsidR="00DE0CB8" w:rsidRPr="00DE0CB8" w:rsidRDefault="00DE0CB8" w:rsidP="00DE0CB8">
      <w:pPr>
        <w:spacing w:after="0" w:line="259" w:lineRule="auto"/>
        <w:rPr>
          <w:rFonts w:eastAsia="Calibri" w:cs="Times New Roman"/>
          <w:szCs w:val="24"/>
        </w:rPr>
      </w:pPr>
    </w:p>
    <w:p w:rsidR="00DE0CB8" w:rsidRPr="00DE0CB8" w:rsidRDefault="00C926FB" w:rsidP="00DE0CB8">
      <w:pPr>
        <w:spacing w:after="0" w:line="259" w:lineRule="auto"/>
        <w:rPr>
          <w:rFonts w:eastAsia="Calibri" w:cs="Times New Roman"/>
          <w:szCs w:val="24"/>
        </w:rPr>
      </w:pPr>
      <w:r>
        <w:rPr>
          <w:rFonts w:eastAsia="Calibri" w:cs="Times New Roman"/>
          <w:szCs w:val="24"/>
        </w:rPr>
        <w:t>Attest:  Angela Shutt</w:t>
      </w:r>
    </w:p>
    <w:p w:rsidR="00DE0CB8" w:rsidRPr="00DE0CB8" w:rsidRDefault="00DE0CB8" w:rsidP="00DE0CB8">
      <w:pPr>
        <w:spacing w:after="0" w:line="259" w:lineRule="auto"/>
        <w:rPr>
          <w:rFonts w:eastAsia="Calibri" w:cs="Times New Roman"/>
          <w:szCs w:val="24"/>
        </w:rPr>
      </w:pPr>
      <w:r w:rsidRPr="00DE0CB8">
        <w:rPr>
          <w:rFonts w:eastAsia="Calibri" w:cs="Times New Roman"/>
          <w:szCs w:val="24"/>
        </w:rPr>
        <w:t xml:space="preserve">             Auditor</w:t>
      </w:r>
    </w:p>
    <w:p w:rsidR="007D325D" w:rsidRDefault="007D325D" w:rsidP="002A3C27">
      <w:pPr>
        <w:spacing w:after="0" w:line="259" w:lineRule="auto"/>
        <w:rPr>
          <w:rFonts w:eastAsia="Calibri" w:cs="Times New Roman"/>
          <w:szCs w:val="24"/>
        </w:rPr>
      </w:pPr>
    </w:p>
    <w:p w:rsidR="00A0244C" w:rsidRDefault="00DE0CB8" w:rsidP="002A3C27">
      <w:pPr>
        <w:spacing w:after="0" w:line="259" w:lineRule="auto"/>
        <w:rPr>
          <w:rFonts w:eastAsia="Calibri" w:cs="Times New Roman"/>
          <w:szCs w:val="24"/>
        </w:rPr>
      </w:pPr>
      <w:r>
        <w:rPr>
          <w:rFonts w:eastAsia="Calibri" w:cs="Times New Roman"/>
          <w:szCs w:val="24"/>
        </w:rPr>
        <w:t xml:space="preserve">Mrs. Shutt brought up the concerns residents have about fences being constructed.  Many people don’t know where their property lines are and fences are possibly being placed in violation of city ordinances.  The City Council talked about requiring property surveys whenever a building permit for a permanent structure was filed.  Mrs. Shutt will contact the city lawyer to see what he recommends. </w:t>
      </w:r>
    </w:p>
    <w:p w:rsidR="00DE0CB8" w:rsidRDefault="00DE0CB8" w:rsidP="002A3C27">
      <w:pPr>
        <w:spacing w:after="0" w:line="259" w:lineRule="auto"/>
        <w:rPr>
          <w:rFonts w:eastAsia="Calibri" w:cs="Times New Roman"/>
          <w:szCs w:val="24"/>
        </w:rPr>
      </w:pPr>
    </w:p>
    <w:p w:rsidR="00DE0CB8" w:rsidRDefault="00DE0CB8" w:rsidP="002A3C27">
      <w:pPr>
        <w:spacing w:after="0" w:line="259" w:lineRule="auto"/>
        <w:rPr>
          <w:rFonts w:eastAsia="Calibri" w:cs="Times New Roman"/>
          <w:szCs w:val="24"/>
        </w:rPr>
      </w:pPr>
      <w:r>
        <w:rPr>
          <w:rFonts w:eastAsia="Calibri" w:cs="Times New Roman"/>
          <w:szCs w:val="24"/>
        </w:rPr>
        <w:t>The renewal price for State Fire &amp; Tornado Insurance will increase 14% for the year 2021-2022.</w:t>
      </w:r>
    </w:p>
    <w:p w:rsidR="00DE0CB8" w:rsidRDefault="00DE0CB8" w:rsidP="002A3C27">
      <w:pPr>
        <w:spacing w:after="0" w:line="259" w:lineRule="auto"/>
        <w:rPr>
          <w:rFonts w:eastAsia="Calibri" w:cs="Times New Roman"/>
          <w:szCs w:val="24"/>
        </w:rPr>
      </w:pPr>
    </w:p>
    <w:p w:rsidR="00DE0CB8" w:rsidRDefault="00DE0CB8" w:rsidP="002A3C27">
      <w:pPr>
        <w:spacing w:after="0" w:line="259" w:lineRule="auto"/>
        <w:rPr>
          <w:rFonts w:eastAsia="Calibri" w:cs="Times New Roman"/>
          <w:szCs w:val="24"/>
        </w:rPr>
      </w:pPr>
      <w:r>
        <w:rPr>
          <w:rFonts w:eastAsia="Calibri" w:cs="Times New Roman"/>
          <w:szCs w:val="24"/>
        </w:rPr>
        <w:t>There was interest from a resident to purchase parcel 12595 located at 833 1</w:t>
      </w:r>
      <w:r w:rsidRPr="00DE0CB8">
        <w:rPr>
          <w:rFonts w:eastAsia="Calibri" w:cs="Times New Roman"/>
          <w:szCs w:val="24"/>
          <w:vertAlign w:val="superscript"/>
        </w:rPr>
        <w:t>st</w:t>
      </w:r>
      <w:r>
        <w:rPr>
          <w:rFonts w:eastAsia="Calibri" w:cs="Times New Roman"/>
          <w:szCs w:val="24"/>
        </w:rPr>
        <w:t xml:space="preserve"> Street.  Mrs. Shutt will contact the city attorney to see if we can sell this parcel out right or if it needs to go out on bids.  Another resident was interested in purchasing </w:t>
      </w:r>
      <w:r w:rsidR="00123C3C">
        <w:rPr>
          <w:rFonts w:eastAsia="Calibri" w:cs="Times New Roman"/>
          <w:szCs w:val="24"/>
        </w:rPr>
        <w:t>Lot 13 in Stoltman’s Addition.  The Council declined this sale to keep this lot open for future homes.</w:t>
      </w:r>
    </w:p>
    <w:p w:rsidR="0075240D" w:rsidRDefault="0075240D" w:rsidP="002A3C27">
      <w:pPr>
        <w:spacing w:after="0" w:line="259" w:lineRule="auto"/>
        <w:rPr>
          <w:rFonts w:eastAsia="Calibri" w:cs="Times New Roman"/>
          <w:szCs w:val="24"/>
        </w:rPr>
      </w:pPr>
    </w:p>
    <w:p w:rsidR="001734E0" w:rsidRPr="001734E0" w:rsidRDefault="001734E0" w:rsidP="001734E0">
      <w:pPr>
        <w:spacing w:after="0" w:line="259" w:lineRule="auto"/>
        <w:rPr>
          <w:rFonts w:eastAsia="Calibri" w:cs="Times New Roman"/>
          <w:szCs w:val="24"/>
        </w:rPr>
      </w:pPr>
      <w:r w:rsidRPr="001734E0">
        <w:rPr>
          <w:rFonts w:eastAsia="Calibri" w:cs="Times New Roman"/>
          <w:szCs w:val="24"/>
        </w:rPr>
        <w:t>There being no furthe</w:t>
      </w:r>
      <w:r w:rsidR="008769F1">
        <w:rPr>
          <w:rFonts w:eastAsia="Calibri" w:cs="Times New Roman"/>
          <w:szCs w:val="24"/>
        </w:rPr>
        <w:t>r business, M-Kelley, S-</w:t>
      </w:r>
      <w:r w:rsidR="00123C3C">
        <w:rPr>
          <w:rFonts w:eastAsia="Calibri" w:cs="Times New Roman"/>
          <w:szCs w:val="24"/>
        </w:rPr>
        <w:t>Shutt</w:t>
      </w:r>
      <w:r w:rsidRPr="001734E0">
        <w:rPr>
          <w:rFonts w:eastAsia="Calibri" w:cs="Times New Roman"/>
          <w:szCs w:val="24"/>
        </w:rPr>
        <w:t xml:space="preserve">, </w:t>
      </w:r>
      <w:r w:rsidR="00A24034">
        <w:rPr>
          <w:rFonts w:eastAsia="Calibri" w:cs="Times New Roman"/>
          <w:szCs w:val="24"/>
        </w:rPr>
        <w:t>and carried, t</w:t>
      </w:r>
      <w:r w:rsidRPr="001734E0">
        <w:rPr>
          <w:rFonts w:eastAsia="Calibri" w:cs="Times New Roman"/>
          <w:szCs w:val="24"/>
        </w:rPr>
        <w:t>he meeting</w:t>
      </w:r>
      <w:r w:rsidR="002A3C27">
        <w:rPr>
          <w:rFonts w:eastAsia="Calibri" w:cs="Times New Roman"/>
          <w:szCs w:val="24"/>
        </w:rPr>
        <w:t xml:space="preserve"> was adjourned at </w:t>
      </w:r>
      <w:r w:rsidR="00123C3C">
        <w:rPr>
          <w:rFonts w:eastAsia="Calibri" w:cs="Times New Roman"/>
          <w:szCs w:val="24"/>
        </w:rPr>
        <w:t>8</w:t>
      </w:r>
      <w:r w:rsidR="002A3C27">
        <w:rPr>
          <w:rFonts w:eastAsia="Calibri" w:cs="Times New Roman"/>
          <w:szCs w:val="24"/>
        </w:rPr>
        <w:t>:40</w:t>
      </w:r>
      <w:r w:rsidRPr="001734E0">
        <w:rPr>
          <w:rFonts w:eastAsia="Calibri" w:cs="Times New Roman"/>
          <w:szCs w:val="24"/>
        </w:rPr>
        <w:t xml:space="preserve"> </w:t>
      </w:r>
      <w:r w:rsidR="00A24034">
        <w:rPr>
          <w:rFonts w:eastAsia="Calibri" w:cs="Times New Roman"/>
          <w:szCs w:val="24"/>
        </w:rPr>
        <w:t>A</w:t>
      </w:r>
      <w:r w:rsidRPr="001734E0">
        <w:rPr>
          <w:rFonts w:eastAsia="Calibri" w:cs="Times New Roman"/>
          <w:szCs w:val="24"/>
        </w:rPr>
        <w:t xml:space="preserve">M.  The next regular meeting will take place Monday, </w:t>
      </w:r>
      <w:r w:rsidR="00123C3C">
        <w:rPr>
          <w:rFonts w:eastAsia="Calibri" w:cs="Times New Roman"/>
          <w:szCs w:val="24"/>
        </w:rPr>
        <w:t>July 12</w:t>
      </w:r>
      <w:r w:rsidRPr="001734E0">
        <w:rPr>
          <w:rFonts w:eastAsia="Calibri" w:cs="Times New Roman"/>
          <w:szCs w:val="24"/>
        </w:rPr>
        <w:t xml:space="preserve">, 2021 at </w:t>
      </w:r>
      <w:r w:rsidR="008769F1">
        <w:rPr>
          <w:rFonts w:eastAsia="Calibri" w:cs="Times New Roman"/>
          <w:szCs w:val="24"/>
        </w:rPr>
        <w:t>noon</w:t>
      </w:r>
      <w:r w:rsidR="002A3C27">
        <w:rPr>
          <w:rFonts w:eastAsia="Calibri" w:cs="Times New Roman"/>
          <w:szCs w:val="24"/>
        </w:rPr>
        <w:t>.</w:t>
      </w:r>
      <w:r w:rsidRPr="001734E0">
        <w:rPr>
          <w:rFonts w:eastAsia="Calibri" w:cs="Times New Roman"/>
          <w:szCs w:val="24"/>
        </w:rPr>
        <w:tab/>
      </w:r>
      <w:r w:rsidRPr="001734E0">
        <w:rPr>
          <w:rFonts w:eastAsia="Calibri" w:cs="Times New Roman"/>
          <w:szCs w:val="24"/>
        </w:rPr>
        <w:tab/>
      </w:r>
    </w:p>
    <w:p w:rsidR="001734E0" w:rsidRPr="001734E0" w:rsidRDefault="001734E0" w:rsidP="001734E0">
      <w:pPr>
        <w:spacing w:after="0" w:line="259" w:lineRule="auto"/>
        <w:rPr>
          <w:rFonts w:eastAsia="Calibri" w:cs="Times New Roman"/>
          <w:szCs w:val="24"/>
        </w:rPr>
      </w:pPr>
    </w:p>
    <w:p w:rsidR="001734E0" w:rsidRPr="001734E0" w:rsidRDefault="00C926FB" w:rsidP="001734E0">
      <w:pPr>
        <w:widowControl w:val="0"/>
        <w:spacing w:after="0" w:line="240" w:lineRule="auto"/>
        <w:ind w:left="2880" w:firstLine="720"/>
        <w:rPr>
          <w:rFonts w:eastAsia="Times New Roman" w:cs="Times New Roman"/>
          <w:szCs w:val="24"/>
        </w:rPr>
      </w:pPr>
      <w:r>
        <w:rPr>
          <w:rFonts w:eastAsia="Times New Roman" w:cs="Times New Roman"/>
          <w:szCs w:val="24"/>
        </w:rPr>
        <w:t>Larry Jamieson</w:t>
      </w:r>
    </w:p>
    <w:p w:rsidR="001734E0" w:rsidRPr="001734E0" w:rsidRDefault="001734E0" w:rsidP="001734E0">
      <w:pPr>
        <w:widowControl w:val="0"/>
        <w:tabs>
          <w:tab w:val="left" w:pos="3600"/>
          <w:tab w:val="decimal" w:pos="7200"/>
        </w:tabs>
        <w:spacing w:after="160" w:line="259" w:lineRule="auto"/>
        <w:outlineLvl w:val="0"/>
        <w:rPr>
          <w:rFonts w:eastAsia="Calibri" w:cs="Times New Roman"/>
          <w:szCs w:val="24"/>
        </w:rPr>
      </w:pPr>
      <w:r w:rsidRPr="001734E0">
        <w:rPr>
          <w:rFonts w:eastAsia="Calibri" w:cs="Times New Roman"/>
          <w:szCs w:val="24"/>
        </w:rPr>
        <w:tab/>
        <w:t>Mayor</w:t>
      </w:r>
    </w:p>
    <w:p w:rsidR="001734E0" w:rsidRPr="001734E0" w:rsidRDefault="001734E0" w:rsidP="001734E0">
      <w:pPr>
        <w:widowControl w:val="0"/>
        <w:tabs>
          <w:tab w:val="left" w:pos="3600"/>
          <w:tab w:val="decimal" w:pos="7200"/>
        </w:tabs>
        <w:spacing w:after="0" w:line="259" w:lineRule="auto"/>
        <w:outlineLvl w:val="0"/>
        <w:rPr>
          <w:rFonts w:eastAsia="Calibri" w:cs="Times New Roman"/>
          <w:szCs w:val="24"/>
        </w:rPr>
      </w:pPr>
    </w:p>
    <w:p w:rsidR="001734E0" w:rsidRPr="001734E0" w:rsidRDefault="001734E0" w:rsidP="001734E0">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Atte</w:t>
      </w:r>
      <w:r w:rsidR="00C926FB">
        <w:rPr>
          <w:rFonts w:eastAsia="Calibri" w:cs="Times New Roman"/>
          <w:szCs w:val="24"/>
        </w:rPr>
        <w:t>st: Angela Shutt</w:t>
      </w:r>
    </w:p>
    <w:p w:rsidR="001734E0" w:rsidRPr="001734E0" w:rsidRDefault="001734E0" w:rsidP="001734E0">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           Auditor</w:t>
      </w:r>
    </w:p>
    <w:p w:rsidR="00273364" w:rsidRDefault="00273364"/>
    <w:sectPr w:rsidR="00273364" w:rsidSect="002A3C2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52" w:rsidRDefault="006F1052">
      <w:pPr>
        <w:spacing w:after="0" w:line="240" w:lineRule="auto"/>
      </w:pPr>
      <w:r>
        <w:separator/>
      </w:r>
    </w:p>
  </w:endnote>
  <w:endnote w:type="continuationSeparator" w:id="0">
    <w:p w:rsidR="006F1052" w:rsidRDefault="006F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84" w:rsidRDefault="00717384">
    <w:pPr>
      <w:pStyle w:val="Footer"/>
      <w:jc w:val="center"/>
    </w:pPr>
    <w:r>
      <w:fldChar w:fldCharType="begin"/>
    </w:r>
    <w:r>
      <w:instrText xml:space="preserve"> PAGE   \* MERGEFORMAT </w:instrText>
    </w:r>
    <w:r>
      <w:fldChar w:fldCharType="separate"/>
    </w:r>
    <w:r w:rsidR="00241B84">
      <w:rPr>
        <w:noProof/>
      </w:rPr>
      <w:t>1</w:t>
    </w:r>
    <w:r>
      <w:rPr>
        <w:noProof/>
      </w:rPr>
      <w:fldChar w:fldCharType="end"/>
    </w:r>
  </w:p>
  <w:p w:rsidR="00717384" w:rsidRDefault="0071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52" w:rsidRDefault="006F1052">
      <w:pPr>
        <w:spacing w:after="0" w:line="240" w:lineRule="auto"/>
      </w:pPr>
      <w:r>
        <w:separator/>
      </w:r>
    </w:p>
  </w:footnote>
  <w:footnote w:type="continuationSeparator" w:id="0">
    <w:p w:rsidR="006F1052" w:rsidRDefault="006F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5A86"/>
    <w:multiLevelType w:val="hybridMultilevel"/>
    <w:tmpl w:val="9BC08890"/>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82FC0"/>
    <w:multiLevelType w:val="hybridMultilevel"/>
    <w:tmpl w:val="1F66D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2B455BB"/>
    <w:multiLevelType w:val="hybridMultilevel"/>
    <w:tmpl w:val="5DF4E82A"/>
    <w:lvl w:ilvl="0" w:tplc="82EC093C">
      <w:start w:val="1"/>
      <w:numFmt w:val="bullet"/>
      <w:lvlText w:val=""/>
      <w:lvlJc w:val="righ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1495E"/>
    <w:multiLevelType w:val="hybridMultilevel"/>
    <w:tmpl w:val="BA10A6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A211D2D"/>
    <w:multiLevelType w:val="hybridMultilevel"/>
    <w:tmpl w:val="E8E64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E0"/>
    <w:rsid w:val="00023ECC"/>
    <w:rsid w:val="000705F3"/>
    <w:rsid w:val="000C6F30"/>
    <w:rsid w:val="00123C3C"/>
    <w:rsid w:val="001734E0"/>
    <w:rsid w:val="00173D69"/>
    <w:rsid w:val="00193EF2"/>
    <w:rsid w:val="00206517"/>
    <w:rsid w:val="00241B84"/>
    <w:rsid w:val="00273364"/>
    <w:rsid w:val="002A3C27"/>
    <w:rsid w:val="002E4AE1"/>
    <w:rsid w:val="00310353"/>
    <w:rsid w:val="003B6F4D"/>
    <w:rsid w:val="003F4D9D"/>
    <w:rsid w:val="004800F3"/>
    <w:rsid w:val="004E1FF5"/>
    <w:rsid w:val="0050019D"/>
    <w:rsid w:val="00523317"/>
    <w:rsid w:val="00617DC0"/>
    <w:rsid w:val="00635A27"/>
    <w:rsid w:val="00675512"/>
    <w:rsid w:val="006B2E02"/>
    <w:rsid w:val="006F1052"/>
    <w:rsid w:val="00717384"/>
    <w:rsid w:val="0075240D"/>
    <w:rsid w:val="007D325D"/>
    <w:rsid w:val="00807161"/>
    <w:rsid w:val="00874C6F"/>
    <w:rsid w:val="008769F1"/>
    <w:rsid w:val="0090247E"/>
    <w:rsid w:val="00946067"/>
    <w:rsid w:val="00985A3A"/>
    <w:rsid w:val="009F4CD4"/>
    <w:rsid w:val="009F515F"/>
    <w:rsid w:val="00A0244C"/>
    <w:rsid w:val="00A24034"/>
    <w:rsid w:val="00A3307F"/>
    <w:rsid w:val="00A64C69"/>
    <w:rsid w:val="00A93B90"/>
    <w:rsid w:val="00B137C5"/>
    <w:rsid w:val="00B13D14"/>
    <w:rsid w:val="00B40E1C"/>
    <w:rsid w:val="00B42D63"/>
    <w:rsid w:val="00BC0D11"/>
    <w:rsid w:val="00C52511"/>
    <w:rsid w:val="00C73698"/>
    <w:rsid w:val="00C926FB"/>
    <w:rsid w:val="00C92C3F"/>
    <w:rsid w:val="00CC3686"/>
    <w:rsid w:val="00CF6D9C"/>
    <w:rsid w:val="00D142F5"/>
    <w:rsid w:val="00DB637E"/>
    <w:rsid w:val="00DE0CB8"/>
    <w:rsid w:val="00E178AC"/>
    <w:rsid w:val="00EA3376"/>
    <w:rsid w:val="00F31140"/>
    <w:rsid w:val="00F368B6"/>
    <w:rsid w:val="00FD66B6"/>
    <w:rsid w:val="00FE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814">
      <w:bodyDiv w:val="1"/>
      <w:marLeft w:val="0"/>
      <w:marRight w:val="0"/>
      <w:marTop w:val="0"/>
      <w:marBottom w:val="0"/>
      <w:divBdr>
        <w:top w:val="none" w:sz="0" w:space="0" w:color="auto"/>
        <w:left w:val="none" w:sz="0" w:space="0" w:color="auto"/>
        <w:bottom w:val="none" w:sz="0" w:space="0" w:color="auto"/>
        <w:right w:val="none" w:sz="0" w:space="0" w:color="auto"/>
      </w:divBdr>
    </w:div>
    <w:div w:id="193621630">
      <w:bodyDiv w:val="1"/>
      <w:marLeft w:val="0"/>
      <w:marRight w:val="0"/>
      <w:marTop w:val="0"/>
      <w:marBottom w:val="0"/>
      <w:divBdr>
        <w:top w:val="none" w:sz="0" w:space="0" w:color="auto"/>
        <w:left w:val="none" w:sz="0" w:space="0" w:color="auto"/>
        <w:bottom w:val="none" w:sz="0" w:space="0" w:color="auto"/>
        <w:right w:val="none" w:sz="0" w:space="0" w:color="auto"/>
      </w:divBdr>
    </w:div>
    <w:div w:id="977884006">
      <w:bodyDiv w:val="1"/>
      <w:marLeft w:val="0"/>
      <w:marRight w:val="0"/>
      <w:marTop w:val="0"/>
      <w:marBottom w:val="0"/>
      <w:divBdr>
        <w:top w:val="none" w:sz="0" w:space="0" w:color="auto"/>
        <w:left w:val="none" w:sz="0" w:space="0" w:color="auto"/>
        <w:bottom w:val="none" w:sz="0" w:space="0" w:color="auto"/>
        <w:right w:val="none" w:sz="0" w:space="0" w:color="auto"/>
      </w:divBdr>
    </w:div>
    <w:div w:id="1084717113">
      <w:bodyDiv w:val="1"/>
      <w:marLeft w:val="0"/>
      <w:marRight w:val="0"/>
      <w:marTop w:val="0"/>
      <w:marBottom w:val="0"/>
      <w:divBdr>
        <w:top w:val="none" w:sz="0" w:space="0" w:color="auto"/>
        <w:left w:val="none" w:sz="0" w:space="0" w:color="auto"/>
        <w:bottom w:val="none" w:sz="0" w:space="0" w:color="auto"/>
        <w:right w:val="none" w:sz="0" w:space="0" w:color="auto"/>
      </w:divBdr>
    </w:div>
    <w:div w:id="1292520707">
      <w:bodyDiv w:val="1"/>
      <w:marLeft w:val="0"/>
      <w:marRight w:val="0"/>
      <w:marTop w:val="0"/>
      <w:marBottom w:val="0"/>
      <w:divBdr>
        <w:top w:val="none" w:sz="0" w:space="0" w:color="auto"/>
        <w:left w:val="none" w:sz="0" w:space="0" w:color="auto"/>
        <w:bottom w:val="none" w:sz="0" w:space="0" w:color="auto"/>
        <w:right w:val="none" w:sz="0" w:space="0" w:color="auto"/>
      </w:divBdr>
    </w:div>
    <w:div w:id="1798379015">
      <w:bodyDiv w:val="1"/>
      <w:marLeft w:val="0"/>
      <w:marRight w:val="0"/>
      <w:marTop w:val="0"/>
      <w:marBottom w:val="0"/>
      <w:divBdr>
        <w:top w:val="none" w:sz="0" w:space="0" w:color="auto"/>
        <w:left w:val="none" w:sz="0" w:space="0" w:color="auto"/>
        <w:bottom w:val="none" w:sz="0" w:space="0" w:color="auto"/>
        <w:right w:val="none" w:sz="0" w:space="0" w:color="auto"/>
      </w:divBdr>
    </w:div>
    <w:div w:id="19803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Ebertowski</dc:creator>
  <cp:lastModifiedBy>Angie Shutt</cp:lastModifiedBy>
  <cp:revision>7</cp:revision>
  <cp:lastPrinted>2021-06-16T18:20:00Z</cp:lastPrinted>
  <dcterms:created xsi:type="dcterms:W3CDTF">2021-06-14T20:56:00Z</dcterms:created>
  <dcterms:modified xsi:type="dcterms:W3CDTF">2021-06-16T18:56:00Z</dcterms:modified>
</cp:coreProperties>
</file>